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様式第１号（第２条関係）</w:t>
      </w:r>
    </w:p>
    <w:p w:rsidR="00395DC1" w:rsidRDefault="00395DC1">
      <w:pPr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</w:t>
      </w:r>
      <w:r>
        <w:rPr>
          <w:rFonts w:hint="eastAsia"/>
        </w:rPr>
        <w:t>令和　　年　　月　　日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海陽町営残土処理場使用許可申請書</w:t>
      </w:r>
    </w:p>
    <w:p w:rsidR="00395DC1" w:rsidRDefault="00395DC1">
      <w:pPr>
        <w:adjustRightInd/>
        <w:jc w:val="center"/>
        <w:rPr>
          <w:rFonts w:ascii="ＭＳ 明朝" w:cs="Times New Roman"/>
          <w:spacing w:val="2"/>
        </w:rPr>
      </w:pPr>
    </w:p>
    <w:p w:rsidR="00395DC1" w:rsidRDefault="00395DC1">
      <w:pPr>
        <w:adjustRightInd/>
        <w:jc w:val="center"/>
        <w:rPr>
          <w:rFonts w:ascii="ＭＳ 明朝" w:cs="Times New Roman"/>
          <w:spacing w:val="2"/>
        </w:rPr>
      </w:pPr>
    </w:p>
    <w:p w:rsidR="00395DC1" w:rsidRDefault="00395DC1">
      <w:pPr>
        <w:adjustRightInd/>
        <w:jc w:val="center"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海陽町営残土処理場管理者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海陽町長　三浦　茂貴　　殿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申請者　住所　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氏名　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海陽町営残土処理場を使用したいので、海陽町営残土処理場の設置及び管理に関する条例施行規則第２条第１項の規定により、関係書類を添えて使用許可の申請をします。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1647"/>
        <w:gridCol w:w="6378"/>
      </w:tblGrid>
      <w:tr w:rsidR="00395DC1"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残土処理場名称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　　注　　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路線名等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土　　　　　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㎥</w:t>
            </w:r>
          </w:p>
        </w:tc>
      </w:tr>
      <w:tr w:rsidR="00395DC1"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395DC1"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※　処理費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土量　　　　　</w:t>
            </w:r>
            <w:r>
              <w:rPr>
                <w:rFonts w:ascii="ＭＳ 明朝" w:hint="eastAsia"/>
              </w:rPr>
              <w:t>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×　単価　　　　＝</w:t>
            </w:r>
          </w:p>
        </w:tc>
      </w:tr>
      <w:tr w:rsidR="00395DC1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摘</w:t>
            </w: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要</w:t>
            </w: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※欄は、申請者は記入しないこと。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様式第２号（第２条関係）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ダンプトラック及び運転者登録書</w:t>
      </w:r>
    </w:p>
    <w:p w:rsidR="00395DC1" w:rsidRDefault="00395DC1">
      <w:pPr>
        <w:adjustRightInd/>
        <w:jc w:val="center"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1595"/>
        <w:gridCol w:w="1275"/>
        <w:gridCol w:w="1595"/>
        <w:gridCol w:w="2657"/>
      </w:tblGrid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ナンバープレート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積載重量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運転者名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</w:tc>
      </w:tr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※　自社のダンプトラックについては、運転者名、住所の記載は省略できる。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様式第６号（第２条関係）</w:t>
      </w:r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 xml:space="preserve"> 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海陽町営残土処理場使用終了届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令和　　年　　月　　日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海陽町営残土処理場管理者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海陽町長　　　　　　　　　　　殿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申請者　住所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氏名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次のとおり、海陽町営残土処理場の使用が終了したので、海陽町営残土処理場の設置及び管理に関する条例施行規則第２条第４項の規定により届け出ます。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6271"/>
      </w:tblGrid>
      <w:tr w:rsidR="00395DC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残土処理場名称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発注者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路線名等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土　　　　　量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ascii="ＭＳ 明朝" w:hint="eastAsia"/>
              </w:rPr>
              <w:t>㎥</w:t>
            </w:r>
          </w:p>
        </w:tc>
      </w:tr>
      <w:tr w:rsidR="00395DC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395DC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終了年月日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様式第７号（第２条関係）</w:t>
      </w:r>
      <w:r>
        <w:rPr>
          <w:rFonts w:cs="Times New Roman"/>
        </w:rPr>
        <w:t xml:space="preserve">  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建設発生土搬出調書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海陽町長　三浦　茂貴　　殿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請負者名</w:t>
      </w:r>
    </w:p>
    <w:p w:rsidR="00395DC1" w:rsidRDefault="00395DC1">
      <w:pPr>
        <w:adjustRightInd/>
        <w:jc w:val="center"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工　　事　　名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路線河川名等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施工箇所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395DC1" w:rsidRDefault="00395DC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搬出状況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</w:t>
      </w:r>
      <w:r>
        <w:rPr>
          <w:rFonts w:hint="eastAsia"/>
        </w:rPr>
        <w:t>次のとおり</w:t>
      </w:r>
    </w:p>
    <w:p w:rsidR="00395DC1" w:rsidRDefault="00395DC1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488"/>
        <w:gridCol w:w="1914"/>
        <w:gridCol w:w="1488"/>
        <w:gridCol w:w="744"/>
        <w:gridCol w:w="1807"/>
      </w:tblGrid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月／日</w:t>
            </w: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搬　出　先</w:t>
            </w: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　在　地</w:t>
            </w: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運搬車両番号</w:t>
            </w: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数量</w:t>
            </w: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受入れ側責任者</w:t>
            </w:r>
          </w:p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確認欄　※</w:t>
            </w: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5D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DC1" w:rsidRDefault="00395D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95DC1" w:rsidRDefault="00395DC1">
      <w:pPr>
        <w:adjustRightInd/>
        <w:rPr>
          <w:rFonts w:ascii="ＭＳ 明朝" w:cs="Times New Roman"/>
          <w:spacing w:val="2"/>
        </w:rPr>
      </w:pPr>
    </w:p>
    <w:p w:rsidR="00097C20" w:rsidRDefault="00395DC1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※受入れが確認できる伝票等を添付する場合及び自己処分の場合は、確認欄の記入を　　　</w:t>
      </w:r>
    </w:p>
    <w:p w:rsidR="00395DC1" w:rsidRDefault="00395DC1" w:rsidP="00806225">
      <w:pPr>
        <w:adjustRightInd/>
        <w:ind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>要しない</w:t>
      </w:r>
      <w:bookmarkStart w:id="0" w:name="_GoBack"/>
      <w:bookmarkEnd w:id="0"/>
    </w:p>
    <w:sectPr w:rsidR="00395DC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61A" w:rsidRDefault="00F2061A">
      <w:r>
        <w:separator/>
      </w:r>
    </w:p>
  </w:endnote>
  <w:endnote w:type="continuationSeparator" w:id="0">
    <w:p w:rsidR="00F2061A" w:rsidRDefault="00F2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61A" w:rsidRDefault="00F206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061A" w:rsidRDefault="00F2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56"/>
    <w:rsid w:val="00097C20"/>
    <w:rsid w:val="00395DC1"/>
    <w:rsid w:val="00806225"/>
    <w:rsid w:val="008F222A"/>
    <w:rsid w:val="00A40098"/>
    <w:rsid w:val="00BE5256"/>
    <w:rsid w:val="00F2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89895"/>
  <w14:defaultImageDpi w14:val="0"/>
  <w15:docId w15:val="{F5CEAE14-550E-4892-B372-379E14AF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rsid w:val="00A4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40098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A40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4009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1154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通信放送機構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MMPT</dc:creator>
  <cp:keywords/>
  <dc:description/>
  <cp:lastModifiedBy>沼島　夏彦</cp:lastModifiedBy>
  <cp:revision>4</cp:revision>
  <dcterms:created xsi:type="dcterms:W3CDTF">2022-03-04T04:22:00Z</dcterms:created>
  <dcterms:modified xsi:type="dcterms:W3CDTF">2022-03-04T04:30:00Z</dcterms:modified>
</cp:coreProperties>
</file>